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A772E" w14:textId="5EE0A4B0" w:rsidR="000E6F8D" w:rsidRDefault="000E6F8D" w:rsidP="000E6F8D">
      <w:pPr>
        <w:widowControl w:val="0"/>
        <w:autoSpaceDE w:val="0"/>
        <w:autoSpaceDN w:val="0"/>
        <w:adjustRightInd w:val="0"/>
        <w:rPr>
          <w:rFonts w:ascii="Times" w:eastAsia="MS Mincho" w:hAnsi="Times" w:cs="Times"/>
        </w:rPr>
      </w:pPr>
      <w:r>
        <w:rPr>
          <w:rFonts w:ascii="Times" w:eastAsia="MS Mincho" w:hAnsi="Times" w:cs="Times"/>
          <w:noProof/>
        </w:rPr>
        <w:drawing>
          <wp:inline distT="0" distB="0" distL="0" distR="0" wp14:anchorId="76124E7C" wp14:editId="4F905894">
            <wp:extent cx="685800" cy="68984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eastAsia="MS Mincho" w:hAnsi="Times" w:cs="Times"/>
        </w:rPr>
        <w:t xml:space="preserve"> </w:t>
      </w:r>
    </w:p>
    <w:p w14:paraId="232BFABC" w14:textId="77777777" w:rsidR="009D01E3" w:rsidRPr="000E6F8D" w:rsidRDefault="009D01E3" w:rsidP="000E6F8D">
      <w:pPr>
        <w:widowControl w:val="0"/>
        <w:autoSpaceDE w:val="0"/>
        <w:autoSpaceDN w:val="0"/>
        <w:adjustRightInd w:val="0"/>
        <w:rPr>
          <w:rFonts w:ascii="Times" w:eastAsia="MS Mincho" w:hAnsi="Times" w:cs="Times"/>
        </w:rPr>
      </w:pPr>
    </w:p>
    <w:p w14:paraId="7E42251B" w14:textId="3B46A3D5" w:rsidR="001064FE" w:rsidRPr="00B848CA" w:rsidRDefault="001064FE" w:rsidP="00A9104F">
      <w:pPr>
        <w:pStyle w:val="Body"/>
        <w:jc w:val="center"/>
        <w:rPr>
          <w:rFonts w:eastAsia="Cambria" w:hAnsi="Cambria" w:cs="Cambria"/>
          <w:b/>
          <w:bCs/>
          <w:i/>
          <w:iCs/>
          <w:sz w:val="26"/>
          <w:szCs w:val="26"/>
          <w:u w:color="000000"/>
        </w:rPr>
      </w:pPr>
      <w:r w:rsidRPr="00A9104F">
        <w:rPr>
          <w:rFonts w:eastAsia="Cambria" w:hAnsi="Cambria" w:cs="Cambria"/>
          <w:b/>
          <w:bCs/>
          <w:i/>
          <w:iCs/>
          <w:sz w:val="28"/>
          <w:szCs w:val="28"/>
          <w:u w:color="000000"/>
        </w:rPr>
        <w:t>b</w:t>
      </w:r>
      <w:r w:rsidR="00C375A4" w:rsidRPr="00A9104F">
        <w:rPr>
          <w:rFonts w:eastAsia="Cambria" w:hAnsi="Cambria" w:cs="Cambria"/>
          <w:b/>
          <w:bCs/>
          <w:i/>
          <w:iCs/>
          <w:sz w:val="28"/>
          <w:szCs w:val="28"/>
          <w:u w:color="000000"/>
        </w:rPr>
        <w:t xml:space="preserve">2 Music set to release </w:t>
      </w:r>
      <w:r w:rsidR="00D176F6">
        <w:rPr>
          <w:rFonts w:eastAsia="Cambria" w:hAnsi="Cambria" w:cs="Cambria"/>
          <w:b/>
          <w:bCs/>
          <w:i/>
          <w:iCs/>
          <w:sz w:val="28"/>
          <w:szCs w:val="28"/>
          <w:u w:color="000000"/>
        </w:rPr>
        <w:t>‘</w:t>
      </w:r>
      <w:r w:rsidR="00B848CA">
        <w:rPr>
          <w:rFonts w:eastAsia="Cambria" w:hAnsi="Cambria" w:cs="Cambria"/>
          <w:b/>
          <w:bCs/>
          <w:i/>
          <w:iCs/>
          <w:sz w:val="28"/>
          <w:szCs w:val="28"/>
          <w:u w:color="000000"/>
        </w:rPr>
        <w:t>SPIN presents Indie Asia Vol. 2</w:t>
      </w:r>
      <w:r w:rsidR="00D176F6">
        <w:rPr>
          <w:rFonts w:eastAsia="Cambria" w:hAnsi="Cambria" w:cs="Cambria"/>
          <w:b/>
          <w:bCs/>
          <w:i/>
          <w:iCs/>
          <w:sz w:val="30"/>
          <w:szCs w:val="30"/>
          <w:u w:color="000000"/>
        </w:rPr>
        <w:t>’</w:t>
      </w:r>
    </w:p>
    <w:p w14:paraId="46F97FF1" w14:textId="77777777" w:rsidR="00B848CA" w:rsidRDefault="00B848CA" w:rsidP="00A9104F">
      <w:pPr>
        <w:pStyle w:val="Body"/>
        <w:jc w:val="center"/>
        <w:rPr>
          <w:rFonts w:eastAsia="Cambria" w:hAnsi="Cambria" w:cs="Cambria"/>
          <w:bCs/>
          <w:i/>
          <w:iCs/>
          <w:sz w:val="26"/>
          <w:szCs w:val="26"/>
          <w:u w:color="000000"/>
        </w:rPr>
      </w:pPr>
    </w:p>
    <w:p w14:paraId="5EC74AEC" w14:textId="114ADEC3" w:rsidR="00B848CA" w:rsidRPr="00B848CA" w:rsidRDefault="009D01E3" w:rsidP="00A9104F">
      <w:pPr>
        <w:pStyle w:val="Body"/>
        <w:jc w:val="center"/>
        <w:rPr>
          <w:rFonts w:eastAsia="Cambria" w:hAnsi="Cambria" w:cs="Cambria"/>
          <w:bCs/>
          <w:iCs/>
          <w:sz w:val="26"/>
          <w:szCs w:val="26"/>
          <w:u w:color="000000"/>
        </w:rPr>
      </w:pPr>
      <w:r>
        <w:rPr>
          <w:rFonts w:eastAsia="Cambria" w:hAnsi="Cambria" w:cs="Cambria"/>
          <w:bCs/>
          <w:i/>
          <w:iCs/>
          <w:sz w:val="26"/>
          <w:szCs w:val="26"/>
          <w:u w:color="000000"/>
        </w:rPr>
        <w:t>A s</w:t>
      </w:r>
      <w:r w:rsidR="00B848CA" w:rsidRPr="00B848CA">
        <w:rPr>
          <w:rFonts w:eastAsia="Cambria" w:hAnsi="Cambria" w:cs="Cambria"/>
          <w:bCs/>
          <w:i/>
          <w:iCs/>
          <w:sz w:val="26"/>
          <w:szCs w:val="26"/>
          <w:u w:color="000000"/>
        </w:rPr>
        <w:t xml:space="preserve">napshot of the best emerging Indie &amp; </w:t>
      </w:r>
      <w:r w:rsidR="00D176F6">
        <w:rPr>
          <w:rFonts w:eastAsia="Cambria" w:hAnsi="Cambria" w:cs="Cambria"/>
          <w:bCs/>
          <w:i/>
          <w:iCs/>
          <w:sz w:val="26"/>
          <w:szCs w:val="26"/>
          <w:u w:color="000000"/>
        </w:rPr>
        <w:t>Alternative</w:t>
      </w:r>
      <w:r w:rsidR="00B848CA" w:rsidRPr="00B848CA">
        <w:rPr>
          <w:rFonts w:eastAsia="Cambria" w:hAnsi="Cambria" w:cs="Cambria"/>
          <w:bCs/>
          <w:i/>
          <w:iCs/>
          <w:sz w:val="26"/>
          <w:szCs w:val="26"/>
          <w:u w:color="000000"/>
        </w:rPr>
        <w:t xml:space="preserve"> Music in Asia</w:t>
      </w:r>
    </w:p>
    <w:p w14:paraId="18D18B6B" w14:textId="77777777" w:rsidR="001064FE" w:rsidRDefault="001064FE" w:rsidP="001064FE">
      <w:pPr>
        <w:pStyle w:val="Body"/>
        <w:jc w:val="center"/>
        <w:rPr>
          <w:rFonts w:eastAsia="Cambria" w:hAnsi="Helvetica" w:cs="Cambria"/>
          <w:b/>
          <w:bCs/>
          <w:sz w:val="24"/>
          <w:szCs w:val="24"/>
          <w:u w:color="313131"/>
        </w:rPr>
      </w:pPr>
    </w:p>
    <w:p w14:paraId="5A771896" w14:textId="6CAE08DB" w:rsidR="00B83D14" w:rsidRDefault="00C375A4" w:rsidP="00BC3B5A">
      <w:pPr>
        <w:pStyle w:val="Body"/>
        <w:rPr>
          <w:rFonts w:eastAsia="Cambria" w:hAnsi="Helvetica" w:cs="Cambria"/>
          <w:i/>
          <w:sz w:val="24"/>
          <w:szCs w:val="24"/>
          <w:u w:color="313131"/>
        </w:rPr>
      </w:pPr>
      <w:r>
        <w:rPr>
          <w:rFonts w:eastAsia="Cambria" w:hAnsi="Helvetica" w:cs="Cambria"/>
          <w:b/>
          <w:bCs/>
          <w:sz w:val="24"/>
          <w:szCs w:val="24"/>
          <w:u w:color="313131"/>
        </w:rPr>
        <w:t>Hong Kong</w:t>
      </w:r>
      <w:r w:rsidR="00202824" w:rsidRPr="008D0BCB">
        <w:rPr>
          <w:rFonts w:eastAsia="Cambria" w:hAnsi="Helvetica" w:cs="Cambria"/>
          <w:b/>
          <w:bCs/>
          <w:sz w:val="24"/>
          <w:szCs w:val="24"/>
          <w:u w:color="313131"/>
        </w:rPr>
        <w:t>—</w:t>
      </w:r>
      <w:r w:rsidR="00386436">
        <w:rPr>
          <w:rFonts w:eastAsia="Cambria" w:hAnsi="Helvetica" w:cs="Cambria"/>
          <w:b/>
          <w:bCs/>
          <w:sz w:val="24"/>
          <w:szCs w:val="24"/>
          <w:u w:color="313131"/>
        </w:rPr>
        <w:t xml:space="preserve"> </w:t>
      </w:r>
      <w:r w:rsidR="00B848CA">
        <w:rPr>
          <w:rFonts w:eastAsia="Cambria" w:hAnsi="Helvetica" w:cs="Cambria"/>
          <w:b/>
          <w:bCs/>
          <w:sz w:val="24"/>
          <w:szCs w:val="24"/>
          <w:u w:color="313131"/>
        </w:rPr>
        <w:t>March 13, 2020</w:t>
      </w:r>
    </w:p>
    <w:p w14:paraId="10DD2506" w14:textId="77777777" w:rsidR="00BC3B5A" w:rsidRDefault="00BC3B5A" w:rsidP="00BC3B5A">
      <w:pPr>
        <w:pStyle w:val="Body"/>
        <w:rPr>
          <w:rFonts w:eastAsia="Cambria" w:hAnsi="Helvetica" w:cs="Cambria"/>
          <w:i/>
          <w:sz w:val="24"/>
          <w:szCs w:val="24"/>
          <w:u w:color="313131"/>
        </w:rPr>
      </w:pPr>
    </w:p>
    <w:p w14:paraId="50D5B6A1" w14:textId="16E7F3C3" w:rsidR="001064FE" w:rsidRDefault="00B07562" w:rsidP="00BC3B5A">
      <w:pPr>
        <w:pStyle w:val="Body"/>
        <w:rPr>
          <w:rFonts w:eastAsia="Cambria" w:hAnsi="Helvetica" w:cs="Cambria"/>
          <w:sz w:val="24"/>
          <w:szCs w:val="24"/>
          <w:u w:color="313131"/>
        </w:rPr>
      </w:pPr>
      <w:r>
        <w:rPr>
          <w:rFonts w:eastAsia="Cambria" w:hAnsi="Helvetica" w:cs="Cambria"/>
          <w:sz w:val="24"/>
          <w:szCs w:val="24"/>
          <w:u w:color="313131"/>
        </w:rPr>
        <w:t>b</w:t>
      </w:r>
      <w:r w:rsidR="00C375A4">
        <w:rPr>
          <w:rFonts w:eastAsia="Cambria" w:hAnsi="Helvetica" w:cs="Cambria"/>
          <w:sz w:val="24"/>
          <w:szCs w:val="24"/>
          <w:u w:color="313131"/>
        </w:rPr>
        <w:t xml:space="preserve">2 Music, a division of B2 Talent Asia, announced today that Volume 2 of its’ </w:t>
      </w:r>
      <w:r w:rsidR="000C4A18">
        <w:rPr>
          <w:rFonts w:eastAsia="Cambria" w:hAnsi="Helvetica" w:cs="Cambria"/>
          <w:sz w:val="24"/>
          <w:szCs w:val="24"/>
          <w:u w:color="313131"/>
        </w:rPr>
        <w:t xml:space="preserve">compilation </w:t>
      </w:r>
      <w:r w:rsidR="00C375A4">
        <w:rPr>
          <w:rFonts w:eastAsia="Cambria" w:hAnsi="Helvetica" w:cs="Cambria"/>
          <w:sz w:val="24"/>
          <w:szCs w:val="24"/>
          <w:u w:color="313131"/>
        </w:rPr>
        <w:t xml:space="preserve">album series </w:t>
      </w:r>
      <w:r w:rsidR="00B848CA">
        <w:rPr>
          <w:rFonts w:eastAsia="Cambria" w:hAnsi="Helvetica" w:cs="Cambria"/>
          <w:i/>
          <w:sz w:val="24"/>
          <w:szCs w:val="24"/>
          <w:u w:color="313131"/>
        </w:rPr>
        <w:t>SPIN presents Indie</w:t>
      </w:r>
      <w:r w:rsidR="00C375A4" w:rsidRPr="00C375A4">
        <w:rPr>
          <w:rFonts w:eastAsia="Cambria" w:hAnsi="Helvetica" w:cs="Cambria"/>
          <w:i/>
          <w:sz w:val="24"/>
          <w:szCs w:val="24"/>
          <w:u w:color="313131"/>
        </w:rPr>
        <w:t xml:space="preserve"> Asia</w:t>
      </w:r>
      <w:r w:rsidR="00C375A4">
        <w:rPr>
          <w:rFonts w:eastAsia="Cambria" w:hAnsi="Helvetica" w:cs="Cambria"/>
          <w:sz w:val="24"/>
          <w:szCs w:val="24"/>
          <w:u w:color="313131"/>
        </w:rPr>
        <w:t xml:space="preserve"> will be</w:t>
      </w:r>
      <w:r w:rsidR="00C83FF5">
        <w:rPr>
          <w:rFonts w:eastAsia="Cambria" w:hAnsi="Helvetica" w:cs="Cambria"/>
          <w:sz w:val="24"/>
          <w:szCs w:val="24"/>
          <w:u w:color="313131"/>
        </w:rPr>
        <w:t xml:space="preserve"> released </w:t>
      </w:r>
      <w:r w:rsidR="00B848CA">
        <w:rPr>
          <w:rFonts w:eastAsia="Cambria" w:hAnsi="Helvetica" w:cs="Cambria"/>
          <w:sz w:val="24"/>
          <w:szCs w:val="24"/>
          <w:u w:color="313131"/>
        </w:rPr>
        <w:t xml:space="preserve">worldwide on March 13, 2020. The album will be distributed </w:t>
      </w:r>
      <w:r w:rsidR="00D176F6">
        <w:rPr>
          <w:rFonts w:eastAsia="Cambria" w:hAnsi="Helvetica" w:cs="Cambria"/>
          <w:sz w:val="24"/>
          <w:szCs w:val="24"/>
          <w:u w:color="313131"/>
        </w:rPr>
        <w:t>through</w:t>
      </w:r>
      <w:r w:rsidR="00B848CA">
        <w:rPr>
          <w:rFonts w:eastAsia="Cambria" w:hAnsi="Helvetica" w:cs="Cambria"/>
          <w:sz w:val="24"/>
          <w:szCs w:val="24"/>
          <w:u w:color="313131"/>
        </w:rPr>
        <w:t xml:space="preserve"> Net</w:t>
      </w:r>
      <w:r w:rsidR="00D176F6">
        <w:rPr>
          <w:rFonts w:eastAsia="Cambria" w:hAnsi="Helvetica" w:cs="Cambria"/>
          <w:sz w:val="24"/>
          <w:szCs w:val="24"/>
          <w:u w:color="313131"/>
        </w:rPr>
        <w:t>E</w:t>
      </w:r>
      <w:r w:rsidR="00B848CA">
        <w:rPr>
          <w:rFonts w:eastAsia="Cambria" w:hAnsi="Helvetica" w:cs="Cambria"/>
          <w:sz w:val="24"/>
          <w:szCs w:val="24"/>
          <w:u w:color="313131"/>
        </w:rPr>
        <w:t xml:space="preserve">ase in China and </w:t>
      </w:r>
      <w:r w:rsidR="00C91429">
        <w:rPr>
          <w:rFonts w:eastAsia="Cambria" w:hAnsi="Helvetica" w:cs="Cambria"/>
          <w:sz w:val="24"/>
          <w:szCs w:val="24"/>
          <w:u w:color="313131"/>
        </w:rPr>
        <w:t xml:space="preserve">via Kobalt / AWAL throughout </w:t>
      </w:r>
      <w:r w:rsidR="00B848CA">
        <w:rPr>
          <w:rFonts w:eastAsia="Cambria" w:hAnsi="Helvetica" w:cs="Cambria"/>
          <w:sz w:val="24"/>
          <w:szCs w:val="24"/>
          <w:u w:color="313131"/>
        </w:rPr>
        <w:t>the rest of the world.</w:t>
      </w:r>
    </w:p>
    <w:p w14:paraId="414567BD" w14:textId="77777777" w:rsidR="00A9104F" w:rsidRDefault="00A9104F" w:rsidP="00BC3B5A">
      <w:pPr>
        <w:pStyle w:val="Body"/>
        <w:rPr>
          <w:rFonts w:eastAsia="Cambria" w:hAnsi="Helvetica" w:cs="Cambria"/>
          <w:sz w:val="24"/>
          <w:szCs w:val="24"/>
          <w:u w:color="313131"/>
        </w:rPr>
      </w:pPr>
    </w:p>
    <w:p w14:paraId="1788D29C" w14:textId="1EA9FAF9" w:rsidR="00C375A4" w:rsidRDefault="00C375A4" w:rsidP="00BC3B5A">
      <w:pPr>
        <w:pStyle w:val="Body"/>
        <w:rPr>
          <w:rFonts w:eastAsia="Cambria" w:hAnsi="Helvetica" w:cs="Cambria"/>
          <w:sz w:val="24"/>
          <w:szCs w:val="24"/>
          <w:u w:color="313131"/>
        </w:rPr>
      </w:pPr>
      <w:r>
        <w:rPr>
          <w:rFonts w:eastAsia="Cambria" w:hAnsi="Helvetica" w:cs="Cambria"/>
          <w:sz w:val="24"/>
          <w:szCs w:val="24"/>
          <w:u w:color="313131"/>
        </w:rPr>
        <w:t xml:space="preserve">The second album in </w:t>
      </w:r>
      <w:r w:rsidR="00B848CA">
        <w:rPr>
          <w:rFonts w:eastAsia="Cambria" w:hAnsi="Helvetica" w:cs="Cambria"/>
          <w:sz w:val="24"/>
          <w:szCs w:val="24"/>
          <w:u w:color="313131"/>
        </w:rPr>
        <w:t xml:space="preserve">the </w:t>
      </w:r>
      <w:r w:rsidR="00B848CA" w:rsidRPr="00B848CA">
        <w:rPr>
          <w:rFonts w:eastAsia="Cambria" w:hAnsi="Helvetica" w:cs="Cambria"/>
          <w:i/>
          <w:sz w:val="24"/>
          <w:szCs w:val="24"/>
          <w:u w:color="313131"/>
        </w:rPr>
        <w:t>SPIN present</w:t>
      </w:r>
      <w:r w:rsidR="00DB3693">
        <w:rPr>
          <w:rFonts w:eastAsia="Cambria" w:hAnsi="Helvetica" w:cs="Cambria"/>
          <w:i/>
          <w:sz w:val="24"/>
          <w:szCs w:val="24"/>
          <w:u w:color="313131"/>
        </w:rPr>
        <w:t xml:space="preserve">s </w:t>
      </w:r>
      <w:r w:rsidR="00B848CA" w:rsidRPr="00B848CA">
        <w:rPr>
          <w:rFonts w:eastAsia="Cambria" w:hAnsi="Helvetica" w:cs="Cambria"/>
          <w:i/>
          <w:sz w:val="24"/>
          <w:szCs w:val="24"/>
          <w:u w:color="313131"/>
        </w:rPr>
        <w:t>Indie Asia</w:t>
      </w:r>
      <w:r w:rsidR="00B848CA">
        <w:rPr>
          <w:rFonts w:eastAsia="Cambria" w:hAnsi="Helvetica" w:cs="Cambria"/>
          <w:sz w:val="24"/>
          <w:szCs w:val="24"/>
          <w:u w:color="313131"/>
        </w:rPr>
        <w:t xml:space="preserve"> series, </w:t>
      </w:r>
      <w:r w:rsidR="00310635">
        <w:rPr>
          <w:rFonts w:eastAsia="Cambria" w:hAnsi="Helvetica" w:cs="Cambria"/>
          <w:sz w:val="24"/>
          <w:szCs w:val="24"/>
          <w:u w:color="313131"/>
        </w:rPr>
        <w:t xml:space="preserve">this volume </w:t>
      </w:r>
      <w:r w:rsidR="000C4A18">
        <w:rPr>
          <w:rFonts w:eastAsia="Cambria" w:hAnsi="Helvetica" w:cs="Cambria"/>
          <w:sz w:val="24"/>
          <w:szCs w:val="24"/>
          <w:u w:color="313131"/>
        </w:rPr>
        <w:t>includes fifteen</w:t>
      </w:r>
      <w:r>
        <w:rPr>
          <w:rFonts w:eastAsia="Cambria" w:hAnsi="Helvetica" w:cs="Cambria"/>
          <w:sz w:val="24"/>
          <w:szCs w:val="24"/>
          <w:u w:color="313131"/>
        </w:rPr>
        <w:t xml:space="preserve"> tracks from top </w:t>
      </w:r>
      <w:r w:rsidR="00B848CA">
        <w:rPr>
          <w:rFonts w:eastAsia="Cambria" w:hAnsi="Helvetica" w:cs="Cambria"/>
          <w:sz w:val="24"/>
          <w:szCs w:val="24"/>
          <w:u w:color="313131"/>
        </w:rPr>
        <w:t xml:space="preserve">emerging artists and bands </w:t>
      </w:r>
      <w:r>
        <w:rPr>
          <w:rFonts w:eastAsia="Cambria" w:hAnsi="Helvetica" w:cs="Cambria"/>
          <w:sz w:val="24"/>
          <w:szCs w:val="24"/>
          <w:u w:color="313131"/>
        </w:rPr>
        <w:t xml:space="preserve">from across Asia. </w:t>
      </w:r>
      <w:r w:rsidR="00B848CA">
        <w:rPr>
          <w:rFonts w:eastAsia="Cambria" w:hAnsi="Helvetica" w:cs="Cambria"/>
          <w:sz w:val="24"/>
          <w:szCs w:val="24"/>
          <w:u w:color="313131"/>
        </w:rPr>
        <w:t xml:space="preserve">Six </w:t>
      </w:r>
      <w:r>
        <w:rPr>
          <w:rFonts w:eastAsia="Cambria" w:hAnsi="Helvetica" w:cs="Cambria"/>
          <w:sz w:val="24"/>
          <w:szCs w:val="24"/>
          <w:u w:color="313131"/>
        </w:rPr>
        <w:t>of the tr</w:t>
      </w:r>
      <w:r w:rsidR="000C4A18">
        <w:rPr>
          <w:rFonts w:eastAsia="Cambria" w:hAnsi="Helvetica" w:cs="Cambria"/>
          <w:sz w:val="24"/>
          <w:szCs w:val="24"/>
          <w:u w:color="313131"/>
        </w:rPr>
        <w:t xml:space="preserve">acks are </w:t>
      </w:r>
      <w:r w:rsidR="005D4573">
        <w:rPr>
          <w:rFonts w:eastAsia="Cambria" w:hAnsi="Helvetica" w:cs="Cambria"/>
          <w:sz w:val="24"/>
          <w:szCs w:val="24"/>
          <w:u w:color="313131"/>
        </w:rPr>
        <w:t>exclusives</w:t>
      </w:r>
      <w:r>
        <w:rPr>
          <w:rFonts w:eastAsia="Cambria" w:hAnsi="Helvetica" w:cs="Cambria"/>
          <w:sz w:val="24"/>
          <w:szCs w:val="24"/>
          <w:u w:color="313131"/>
        </w:rPr>
        <w:t>, which can be found only on this</w:t>
      </w:r>
      <w:r w:rsidR="000C4A18">
        <w:rPr>
          <w:rFonts w:eastAsia="Cambria" w:hAnsi="Helvetica" w:cs="Cambria"/>
          <w:sz w:val="24"/>
          <w:szCs w:val="24"/>
          <w:u w:color="313131"/>
        </w:rPr>
        <w:t xml:space="preserve"> album</w:t>
      </w:r>
      <w:r>
        <w:rPr>
          <w:rFonts w:eastAsia="Cambria" w:hAnsi="Helvetica" w:cs="Cambria"/>
          <w:sz w:val="24"/>
          <w:szCs w:val="24"/>
          <w:u w:color="313131"/>
        </w:rPr>
        <w:t>.</w:t>
      </w:r>
    </w:p>
    <w:p w14:paraId="4D35795A" w14:textId="77777777" w:rsidR="00C375A4" w:rsidRDefault="00C375A4" w:rsidP="00BC3B5A">
      <w:pPr>
        <w:pStyle w:val="Body"/>
        <w:rPr>
          <w:rFonts w:eastAsia="Cambria" w:hAnsi="Helvetica" w:cs="Cambria"/>
          <w:sz w:val="24"/>
          <w:szCs w:val="24"/>
          <w:u w:color="313131"/>
        </w:rPr>
      </w:pPr>
    </w:p>
    <w:p w14:paraId="0338FDC5" w14:textId="78E42A21" w:rsidR="00425C19" w:rsidRPr="0084478A" w:rsidRDefault="00B848CA" w:rsidP="00425C19">
      <w:pPr>
        <w:pStyle w:val="Body"/>
        <w:rPr>
          <w:rFonts w:eastAsia="Cambria" w:hAnsi="Helvetica" w:cs="Cambria"/>
          <w:i/>
          <w:sz w:val="24"/>
          <w:szCs w:val="24"/>
          <w:u w:color="313131"/>
        </w:rPr>
      </w:pPr>
      <w:r>
        <w:rPr>
          <w:rFonts w:eastAsia="Cambria" w:hAnsi="Helvetica" w:cs="Cambria"/>
          <w:sz w:val="24"/>
          <w:szCs w:val="24"/>
          <w:u w:color="313131"/>
        </w:rPr>
        <w:t xml:space="preserve">Notable </w:t>
      </w:r>
      <w:r w:rsidR="00C91429">
        <w:rPr>
          <w:rFonts w:eastAsia="Cambria" w:hAnsi="Helvetica" w:cs="Cambria"/>
          <w:sz w:val="24"/>
          <w:szCs w:val="24"/>
          <w:u w:color="313131"/>
        </w:rPr>
        <w:t xml:space="preserve">songs </w:t>
      </w:r>
      <w:r>
        <w:rPr>
          <w:rFonts w:eastAsia="Cambria" w:hAnsi="Helvetica" w:cs="Cambria"/>
          <w:sz w:val="24"/>
          <w:szCs w:val="24"/>
          <w:u w:color="313131"/>
        </w:rPr>
        <w:t xml:space="preserve">include </w:t>
      </w:r>
      <w:r w:rsidR="00C91429">
        <w:rPr>
          <w:rFonts w:eastAsia="Cambria" w:hAnsi="Helvetica" w:cs="Cambria"/>
          <w:i/>
          <w:sz w:val="24"/>
          <w:szCs w:val="24"/>
          <w:u w:color="313131"/>
        </w:rPr>
        <w:t>I’ll Have what S</w:t>
      </w:r>
      <w:r w:rsidR="00C91429" w:rsidRPr="0084478A">
        <w:rPr>
          <w:rFonts w:eastAsia="Cambria" w:hAnsi="Helvetica" w:cs="Cambria"/>
          <w:i/>
          <w:sz w:val="24"/>
          <w:szCs w:val="24"/>
          <w:u w:color="313131"/>
        </w:rPr>
        <w:t>he’s Having</w:t>
      </w:r>
      <w:r w:rsidR="00C91429">
        <w:rPr>
          <w:rFonts w:eastAsia="Cambria" w:hAnsi="Helvetica" w:cs="Cambria"/>
          <w:sz w:val="24"/>
          <w:szCs w:val="24"/>
          <w:u w:color="313131"/>
        </w:rPr>
        <w:t xml:space="preserve"> by </w:t>
      </w:r>
      <w:r w:rsidR="0084478A">
        <w:rPr>
          <w:rFonts w:eastAsia="Cambria" w:hAnsi="Helvetica" w:cs="Cambria"/>
          <w:sz w:val="24"/>
          <w:szCs w:val="24"/>
          <w:u w:color="313131"/>
        </w:rPr>
        <w:t>of-the-</w:t>
      </w:r>
      <w:r w:rsidR="00C91429">
        <w:rPr>
          <w:rFonts w:eastAsia="Cambria" w:hAnsi="Helvetica" w:cs="Cambria"/>
          <w:sz w:val="24"/>
          <w:szCs w:val="24"/>
          <w:u w:color="313131"/>
        </w:rPr>
        <w:t>moment Korean</w:t>
      </w:r>
      <w:r w:rsidR="00D176F6">
        <w:rPr>
          <w:rFonts w:eastAsia="Cambria" w:hAnsi="Helvetica" w:cs="Cambria"/>
          <w:sz w:val="24"/>
          <w:szCs w:val="24"/>
          <w:u w:color="313131"/>
        </w:rPr>
        <w:t>-UK</w:t>
      </w:r>
      <w:r w:rsidR="00C91429">
        <w:rPr>
          <w:rFonts w:eastAsia="Cambria" w:hAnsi="Helvetica" w:cs="Cambria"/>
          <w:sz w:val="24"/>
          <w:szCs w:val="24"/>
          <w:u w:color="313131"/>
        </w:rPr>
        <w:t xml:space="preserve"> duo W</w:t>
      </w:r>
      <w:r w:rsidR="00D176F6">
        <w:rPr>
          <w:rFonts w:eastAsia="Cambria" w:hAnsi="Helvetica" w:cs="Cambria"/>
          <w:sz w:val="24"/>
          <w:szCs w:val="24"/>
          <w:u w:color="313131"/>
        </w:rPr>
        <w:t>OOZE</w:t>
      </w:r>
      <w:r w:rsidR="0084478A">
        <w:rPr>
          <w:rFonts w:eastAsia="Cambria" w:hAnsi="Helvetica" w:cs="Cambria"/>
          <w:sz w:val="24"/>
          <w:szCs w:val="24"/>
          <w:u w:color="313131"/>
        </w:rPr>
        <w:t xml:space="preserve">, </w:t>
      </w:r>
      <w:r w:rsidR="009D01E3">
        <w:rPr>
          <w:rFonts w:eastAsia="Cambria" w:hAnsi="Helvetica" w:cs="Cambria"/>
          <w:sz w:val="24"/>
          <w:szCs w:val="24"/>
          <w:u w:color="313131"/>
        </w:rPr>
        <w:t xml:space="preserve">Hong Kong-bred </w:t>
      </w:r>
      <w:r w:rsidR="0084478A">
        <w:rPr>
          <w:rFonts w:eastAsia="Cambria" w:hAnsi="Helvetica" w:cs="Cambria"/>
          <w:sz w:val="24"/>
          <w:szCs w:val="24"/>
          <w:u w:color="313131"/>
        </w:rPr>
        <w:t xml:space="preserve">SXSW-alums </w:t>
      </w:r>
      <w:r w:rsidR="009D01E3">
        <w:rPr>
          <w:rFonts w:eastAsia="Cambria" w:hAnsi="Helvetica" w:cs="Cambria"/>
          <w:sz w:val="24"/>
          <w:szCs w:val="24"/>
          <w:u w:color="313131"/>
        </w:rPr>
        <w:t xml:space="preserve">David Boring’s </w:t>
      </w:r>
      <w:r w:rsidR="0084478A" w:rsidRPr="0084478A">
        <w:rPr>
          <w:rFonts w:eastAsia="Cambria" w:hAnsi="Helvetica" w:cs="Cambria"/>
          <w:i/>
          <w:sz w:val="24"/>
          <w:szCs w:val="24"/>
          <w:u w:color="313131"/>
        </w:rPr>
        <w:t>Jane Pain</w:t>
      </w:r>
      <w:r w:rsidR="0084478A">
        <w:rPr>
          <w:rFonts w:eastAsia="Cambria" w:hAnsi="Helvetica" w:cs="Cambria"/>
          <w:sz w:val="24"/>
          <w:szCs w:val="24"/>
          <w:u w:color="313131"/>
        </w:rPr>
        <w:t xml:space="preserve"> </w:t>
      </w:r>
      <w:r w:rsidR="009D01E3">
        <w:rPr>
          <w:rFonts w:eastAsia="Cambria" w:hAnsi="Helvetica" w:cs="Cambria"/>
          <w:sz w:val="24"/>
          <w:szCs w:val="24"/>
          <w:u w:color="313131"/>
        </w:rPr>
        <w:t>and Cambodia’s</w:t>
      </w:r>
      <w:r w:rsidR="00C91429">
        <w:rPr>
          <w:rFonts w:eastAsia="Cambria" w:hAnsi="Helvetica" w:cs="Cambria"/>
          <w:sz w:val="24"/>
          <w:szCs w:val="24"/>
          <w:u w:color="313131"/>
        </w:rPr>
        <w:t xml:space="preserve"> leading lady</w:t>
      </w:r>
      <w:r w:rsidR="009D01E3">
        <w:rPr>
          <w:rFonts w:eastAsia="Cambria" w:hAnsi="Helvetica" w:cs="Cambria"/>
          <w:sz w:val="24"/>
          <w:szCs w:val="24"/>
          <w:u w:color="313131"/>
        </w:rPr>
        <w:t xml:space="preserve"> Mi</w:t>
      </w:r>
      <w:r w:rsidR="0084478A">
        <w:rPr>
          <w:rFonts w:eastAsia="Cambria" w:hAnsi="Helvetica" w:cs="Cambria"/>
          <w:sz w:val="24"/>
          <w:szCs w:val="24"/>
          <w:u w:color="313131"/>
        </w:rPr>
        <w:t xml:space="preserve">ss Sarawan’s single </w:t>
      </w:r>
      <w:r w:rsidR="0084478A" w:rsidRPr="0084478A">
        <w:rPr>
          <w:rFonts w:eastAsia="Cambria" w:hAnsi="Helvetica" w:cs="Cambria"/>
          <w:i/>
          <w:sz w:val="24"/>
          <w:szCs w:val="24"/>
          <w:u w:color="313131"/>
        </w:rPr>
        <w:t>Mun Snea Ha.</w:t>
      </w:r>
    </w:p>
    <w:p w14:paraId="1CABDB67" w14:textId="77777777" w:rsidR="00B848CA" w:rsidRDefault="00B848CA" w:rsidP="00425C19">
      <w:pPr>
        <w:pStyle w:val="Body"/>
        <w:rPr>
          <w:rFonts w:hAnsi="Helvetica"/>
          <w:sz w:val="24"/>
          <w:szCs w:val="24"/>
          <w:u w:color="000000"/>
        </w:rPr>
      </w:pPr>
    </w:p>
    <w:p w14:paraId="6CC22019" w14:textId="05C302F3" w:rsidR="00425C19" w:rsidRDefault="00B07562" w:rsidP="00BC3B5A">
      <w:pPr>
        <w:pStyle w:val="Body"/>
        <w:rPr>
          <w:rFonts w:hAnsi="Helvetica"/>
          <w:sz w:val="24"/>
          <w:szCs w:val="24"/>
          <w:u w:color="000000"/>
        </w:rPr>
      </w:pPr>
      <w:r>
        <w:rPr>
          <w:rFonts w:hAnsi="Helvetica"/>
          <w:sz w:val="24"/>
          <w:szCs w:val="24"/>
          <w:u w:color="000000"/>
        </w:rPr>
        <w:t>Jonathan Serbin, CEO of b</w:t>
      </w:r>
      <w:r w:rsidR="00C375A4">
        <w:rPr>
          <w:rFonts w:hAnsi="Helvetica"/>
          <w:sz w:val="24"/>
          <w:szCs w:val="24"/>
          <w:u w:color="000000"/>
        </w:rPr>
        <w:t xml:space="preserve">2, stated, </w:t>
      </w:r>
      <w:r w:rsidR="00B848CA">
        <w:rPr>
          <w:rFonts w:hAnsi="Helvetica"/>
          <w:sz w:val="24"/>
          <w:szCs w:val="24"/>
          <w:u w:color="000000"/>
        </w:rPr>
        <w:t xml:space="preserve">“We are thrilled to release the second album in the </w:t>
      </w:r>
      <w:r w:rsidR="00B848CA" w:rsidRPr="00B848CA">
        <w:rPr>
          <w:rFonts w:hAnsi="Helvetica"/>
          <w:i/>
          <w:sz w:val="24"/>
          <w:szCs w:val="24"/>
          <w:u w:color="000000"/>
        </w:rPr>
        <w:t>SPIN presents</w:t>
      </w:r>
      <w:r w:rsidR="00B848CA">
        <w:rPr>
          <w:rFonts w:hAnsi="Helvetica"/>
          <w:i/>
          <w:sz w:val="24"/>
          <w:szCs w:val="24"/>
          <w:u w:color="000000"/>
        </w:rPr>
        <w:t xml:space="preserve"> Indie Asia</w:t>
      </w:r>
      <w:r w:rsidR="00B848CA" w:rsidRPr="00B848CA">
        <w:rPr>
          <w:rFonts w:hAnsi="Helvetica"/>
          <w:i/>
          <w:sz w:val="24"/>
          <w:szCs w:val="24"/>
          <w:u w:color="000000"/>
        </w:rPr>
        <w:t xml:space="preserve"> series</w:t>
      </w:r>
      <w:r w:rsidR="00B848CA">
        <w:rPr>
          <w:rFonts w:hAnsi="Helvetica"/>
          <w:sz w:val="24"/>
          <w:szCs w:val="24"/>
          <w:u w:color="000000"/>
        </w:rPr>
        <w:t xml:space="preserve">. The compilation provides a snapshot of some of the best unsigned bands and emerging artists from across Asia. As with the other album series – </w:t>
      </w:r>
      <w:r w:rsidR="00B848CA" w:rsidRPr="00B848CA">
        <w:rPr>
          <w:rFonts w:hAnsi="Helvetica"/>
          <w:i/>
          <w:sz w:val="24"/>
          <w:szCs w:val="24"/>
          <w:u w:color="000000"/>
        </w:rPr>
        <w:t>Billboard presents Electric Asia</w:t>
      </w:r>
      <w:r w:rsidR="00B848CA">
        <w:rPr>
          <w:rFonts w:hAnsi="Helvetica"/>
          <w:sz w:val="24"/>
          <w:szCs w:val="24"/>
          <w:u w:color="000000"/>
        </w:rPr>
        <w:t xml:space="preserve"> and </w:t>
      </w:r>
      <w:r w:rsidR="00B848CA" w:rsidRPr="00B848CA">
        <w:rPr>
          <w:rFonts w:hAnsi="Helvetica"/>
          <w:i/>
          <w:sz w:val="24"/>
          <w:szCs w:val="24"/>
          <w:u w:color="000000"/>
        </w:rPr>
        <w:t>Vibe present</w:t>
      </w:r>
      <w:r w:rsidR="00B848CA">
        <w:rPr>
          <w:rFonts w:hAnsi="Helvetica"/>
          <w:i/>
          <w:sz w:val="24"/>
          <w:szCs w:val="24"/>
          <w:u w:color="000000"/>
        </w:rPr>
        <w:t>s</w:t>
      </w:r>
      <w:r w:rsidR="00B848CA" w:rsidRPr="00B848CA">
        <w:rPr>
          <w:rFonts w:hAnsi="Helvetica"/>
          <w:i/>
          <w:sz w:val="24"/>
          <w:szCs w:val="24"/>
          <w:u w:color="000000"/>
        </w:rPr>
        <w:t xml:space="preserve"> Urban Asia </w:t>
      </w:r>
      <w:r w:rsidR="00B848CA">
        <w:rPr>
          <w:rFonts w:hAnsi="Helvetica"/>
          <w:sz w:val="24"/>
          <w:szCs w:val="24"/>
          <w:u w:color="000000"/>
        </w:rPr>
        <w:t xml:space="preserve">– the record provides a snapshot of some of the most exciting </w:t>
      </w:r>
      <w:r w:rsidR="00C91429">
        <w:rPr>
          <w:rFonts w:hAnsi="Helvetica"/>
          <w:sz w:val="24"/>
          <w:szCs w:val="24"/>
          <w:u w:color="000000"/>
        </w:rPr>
        <w:t xml:space="preserve">talent from across this region. </w:t>
      </w:r>
      <w:r w:rsidR="00B848CA">
        <w:rPr>
          <w:rFonts w:hAnsi="Helvetica"/>
          <w:sz w:val="24"/>
          <w:szCs w:val="24"/>
          <w:u w:color="000000"/>
        </w:rPr>
        <w:t xml:space="preserve">We are excited to share with the world some of the great music coming out of Asia.”  </w:t>
      </w:r>
    </w:p>
    <w:p w14:paraId="51A5485E" w14:textId="77777777" w:rsidR="00C375A4" w:rsidRDefault="00C375A4" w:rsidP="00BC3B5A">
      <w:pPr>
        <w:pStyle w:val="Body"/>
        <w:rPr>
          <w:rFonts w:hAnsi="Helvetica"/>
          <w:sz w:val="24"/>
          <w:szCs w:val="24"/>
          <w:u w:color="000000"/>
        </w:rPr>
      </w:pPr>
    </w:p>
    <w:p w14:paraId="4CD61EBB" w14:textId="61DEAF90" w:rsidR="00C375A4" w:rsidRDefault="00C375A4" w:rsidP="00BC3B5A">
      <w:pPr>
        <w:pStyle w:val="Body"/>
        <w:rPr>
          <w:rFonts w:hAnsi="Helvetica"/>
          <w:sz w:val="24"/>
          <w:szCs w:val="24"/>
          <w:u w:color="000000"/>
        </w:rPr>
      </w:pPr>
      <w:r>
        <w:rPr>
          <w:rFonts w:hAnsi="Helvetica"/>
          <w:sz w:val="24"/>
          <w:szCs w:val="24"/>
          <w:u w:color="000000"/>
        </w:rPr>
        <w:t>Sean</w:t>
      </w:r>
      <w:r w:rsidR="00B07562">
        <w:rPr>
          <w:rFonts w:hAnsi="Helvetica"/>
          <w:sz w:val="24"/>
          <w:szCs w:val="24"/>
          <w:u w:color="000000"/>
        </w:rPr>
        <w:t xml:space="preserve"> Dinsmore, </w:t>
      </w:r>
      <w:r w:rsidR="005D4573">
        <w:rPr>
          <w:rFonts w:hAnsi="Helvetica"/>
          <w:sz w:val="24"/>
          <w:szCs w:val="24"/>
          <w:u w:color="000000"/>
        </w:rPr>
        <w:t xml:space="preserve">A&amp;R Director </w:t>
      </w:r>
      <w:r w:rsidR="00B07562">
        <w:rPr>
          <w:rFonts w:hAnsi="Helvetica"/>
          <w:sz w:val="24"/>
          <w:szCs w:val="24"/>
          <w:u w:color="000000"/>
        </w:rPr>
        <w:t>at b</w:t>
      </w:r>
      <w:r>
        <w:rPr>
          <w:rFonts w:hAnsi="Helvetica"/>
          <w:sz w:val="24"/>
          <w:szCs w:val="24"/>
          <w:u w:color="000000"/>
        </w:rPr>
        <w:t>2 added, “</w:t>
      </w:r>
      <w:r w:rsidR="00B07562">
        <w:rPr>
          <w:rFonts w:hAnsi="Helvetica"/>
          <w:sz w:val="24"/>
          <w:szCs w:val="24"/>
          <w:u w:color="000000"/>
        </w:rPr>
        <w:t xml:space="preserve">This album </w:t>
      </w:r>
      <w:r w:rsidR="00B848CA">
        <w:rPr>
          <w:rFonts w:hAnsi="Helvetica"/>
          <w:sz w:val="24"/>
          <w:szCs w:val="24"/>
          <w:u w:color="000000"/>
        </w:rPr>
        <w:t>features tracks from across Asia and highlights a</w:t>
      </w:r>
      <w:r w:rsidR="00DE3B65">
        <w:rPr>
          <w:rFonts w:hAnsi="Helvetica"/>
          <w:sz w:val="24"/>
          <w:szCs w:val="24"/>
          <w:u w:color="000000"/>
        </w:rPr>
        <w:t xml:space="preserve"> wide</w:t>
      </w:r>
      <w:bookmarkStart w:id="0" w:name="_GoBack"/>
      <w:bookmarkEnd w:id="0"/>
      <w:r w:rsidR="00D176F6">
        <w:rPr>
          <w:rFonts w:hAnsi="Helvetica"/>
          <w:sz w:val="24"/>
          <w:szCs w:val="24"/>
          <w:u w:color="000000"/>
        </w:rPr>
        <w:t xml:space="preserve"> variety of</w:t>
      </w:r>
      <w:r w:rsidR="00DB3693">
        <w:rPr>
          <w:rFonts w:hAnsi="Helvetica"/>
          <w:sz w:val="24"/>
          <w:szCs w:val="24"/>
          <w:u w:color="000000"/>
        </w:rPr>
        <w:t xml:space="preserve"> </w:t>
      </w:r>
      <w:r w:rsidR="0084478A">
        <w:rPr>
          <w:rFonts w:hAnsi="Helvetica"/>
          <w:sz w:val="24"/>
          <w:szCs w:val="24"/>
          <w:u w:color="000000"/>
        </w:rPr>
        <w:t>genres. From Cambodia</w:t>
      </w:r>
      <w:r w:rsidR="00D176F6">
        <w:rPr>
          <w:rFonts w:hAnsi="Helvetica"/>
          <w:sz w:val="24"/>
          <w:szCs w:val="24"/>
          <w:u w:color="000000"/>
        </w:rPr>
        <w:t>n Retro-Soul and Rap,</w:t>
      </w:r>
      <w:r w:rsidR="0084478A">
        <w:rPr>
          <w:rFonts w:hAnsi="Helvetica"/>
          <w:sz w:val="24"/>
          <w:szCs w:val="24"/>
          <w:u w:color="000000"/>
        </w:rPr>
        <w:t xml:space="preserve"> to Japan</w:t>
      </w:r>
      <w:r w:rsidR="00D176F6">
        <w:rPr>
          <w:rFonts w:hAnsi="Helvetica"/>
          <w:sz w:val="24"/>
          <w:szCs w:val="24"/>
          <w:u w:color="000000"/>
        </w:rPr>
        <w:t>ese Power Pop,</w:t>
      </w:r>
      <w:r w:rsidR="0084478A">
        <w:rPr>
          <w:rFonts w:hAnsi="Helvetica"/>
          <w:sz w:val="24"/>
          <w:szCs w:val="24"/>
          <w:u w:color="000000"/>
        </w:rPr>
        <w:t xml:space="preserve"> to Korea</w:t>
      </w:r>
      <w:r w:rsidR="00D176F6">
        <w:rPr>
          <w:rFonts w:hAnsi="Helvetica"/>
          <w:sz w:val="24"/>
          <w:szCs w:val="24"/>
          <w:u w:color="000000"/>
        </w:rPr>
        <w:t>n Nu Wave to</w:t>
      </w:r>
      <w:r w:rsidR="0084478A">
        <w:rPr>
          <w:rFonts w:hAnsi="Helvetica"/>
          <w:sz w:val="24"/>
          <w:szCs w:val="24"/>
          <w:u w:color="000000"/>
        </w:rPr>
        <w:t xml:space="preserve"> Chin</w:t>
      </w:r>
      <w:r w:rsidR="00D176F6">
        <w:rPr>
          <w:rFonts w:hAnsi="Helvetica"/>
          <w:sz w:val="24"/>
          <w:szCs w:val="24"/>
          <w:u w:color="000000"/>
        </w:rPr>
        <w:t>ese Electronic Ambient</w:t>
      </w:r>
      <w:r w:rsidR="0084478A">
        <w:rPr>
          <w:rFonts w:hAnsi="Helvetica"/>
          <w:sz w:val="24"/>
          <w:szCs w:val="24"/>
          <w:u w:color="000000"/>
        </w:rPr>
        <w:t xml:space="preserve"> and back, the songs display the </w:t>
      </w:r>
      <w:r w:rsidR="00D176F6">
        <w:rPr>
          <w:rFonts w:hAnsi="Helvetica"/>
          <w:sz w:val="24"/>
          <w:szCs w:val="24"/>
          <w:u w:color="000000"/>
        </w:rPr>
        <w:t>wide of</w:t>
      </w:r>
      <w:r w:rsidR="0084478A">
        <w:rPr>
          <w:rFonts w:hAnsi="Helvetica"/>
          <w:sz w:val="24"/>
          <w:szCs w:val="24"/>
          <w:u w:color="000000"/>
        </w:rPr>
        <w:t xml:space="preserve"> diversity styles throughout the region.</w:t>
      </w:r>
      <w:r w:rsidR="00C91429">
        <w:rPr>
          <w:rFonts w:hAnsi="Helvetica"/>
          <w:sz w:val="24"/>
          <w:szCs w:val="24"/>
          <w:u w:color="000000"/>
        </w:rPr>
        <w:t xml:space="preserve"> </w:t>
      </w:r>
      <w:r w:rsidR="0084478A">
        <w:rPr>
          <w:rFonts w:hAnsi="Helvetica"/>
          <w:sz w:val="24"/>
          <w:szCs w:val="24"/>
          <w:u w:color="000000"/>
        </w:rPr>
        <w:t xml:space="preserve">Of course, </w:t>
      </w:r>
      <w:r w:rsidR="00D176F6">
        <w:rPr>
          <w:rFonts w:hAnsi="Helvetica"/>
          <w:sz w:val="24"/>
          <w:szCs w:val="24"/>
          <w:u w:color="000000"/>
        </w:rPr>
        <w:t>R</w:t>
      </w:r>
      <w:r w:rsidR="0084478A">
        <w:rPr>
          <w:rFonts w:hAnsi="Helvetica"/>
          <w:sz w:val="24"/>
          <w:szCs w:val="24"/>
          <w:u w:color="000000"/>
        </w:rPr>
        <w:t xml:space="preserve">ock &amp; </w:t>
      </w:r>
      <w:r w:rsidR="00D176F6">
        <w:rPr>
          <w:rFonts w:hAnsi="Helvetica"/>
          <w:sz w:val="24"/>
          <w:szCs w:val="24"/>
          <w:u w:color="000000"/>
        </w:rPr>
        <w:t>I</w:t>
      </w:r>
      <w:r w:rsidR="0084478A">
        <w:rPr>
          <w:rFonts w:hAnsi="Helvetica"/>
          <w:sz w:val="24"/>
          <w:szCs w:val="24"/>
          <w:u w:color="000000"/>
        </w:rPr>
        <w:t>ndie make a strong showing</w:t>
      </w:r>
      <w:r w:rsidR="00D176F6">
        <w:rPr>
          <w:rFonts w:hAnsi="Helvetica"/>
          <w:sz w:val="24"/>
          <w:szCs w:val="24"/>
          <w:u w:color="000000"/>
        </w:rPr>
        <w:t xml:space="preserve"> from bands like SOKOI from Laos, and even Punk from Shanghai’s Roundeye</w:t>
      </w:r>
      <w:r w:rsidR="0084478A">
        <w:rPr>
          <w:rFonts w:hAnsi="Helvetica"/>
          <w:sz w:val="24"/>
          <w:szCs w:val="24"/>
          <w:u w:color="000000"/>
        </w:rPr>
        <w:t xml:space="preserve">. But many of the songs also touch more esoteric parts of the indie </w:t>
      </w:r>
      <w:r w:rsidR="00D176F6">
        <w:rPr>
          <w:rFonts w:hAnsi="Helvetica"/>
          <w:sz w:val="24"/>
          <w:szCs w:val="24"/>
          <w:u w:color="000000"/>
        </w:rPr>
        <w:t>landscape</w:t>
      </w:r>
      <w:r w:rsidR="0084478A">
        <w:rPr>
          <w:rFonts w:hAnsi="Helvetica"/>
          <w:sz w:val="24"/>
          <w:szCs w:val="24"/>
          <w:u w:color="000000"/>
        </w:rPr>
        <w:t xml:space="preserve">, including </w:t>
      </w:r>
      <w:r w:rsidR="00C91429">
        <w:rPr>
          <w:rFonts w:hAnsi="Helvetica"/>
          <w:sz w:val="24"/>
          <w:szCs w:val="24"/>
          <w:u w:color="000000"/>
        </w:rPr>
        <w:t xml:space="preserve">modern Ska, </w:t>
      </w:r>
      <w:r w:rsidR="00D176F6">
        <w:rPr>
          <w:rFonts w:hAnsi="Helvetica"/>
          <w:sz w:val="24"/>
          <w:szCs w:val="24"/>
          <w:u w:color="000000"/>
        </w:rPr>
        <w:t>Art Rock,</w:t>
      </w:r>
      <w:r w:rsidR="00C91429">
        <w:rPr>
          <w:rFonts w:hAnsi="Helvetica"/>
          <w:sz w:val="24"/>
          <w:szCs w:val="24"/>
          <w:u w:color="000000"/>
        </w:rPr>
        <w:t xml:space="preserve"> </w:t>
      </w:r>
      <w:r w:rsidR="0084478A">
        <w:rPr>
          <w:rFonts w:hAnsi="Helvetica"/>
          <w:sz w:val="24"/>
          <w:szCs w:val="24"/>
          <w:u w:color="000000"/>
        </w:rPr>
        <w:t>and more.”</w:t>
      </w:r>
    </w:p>
    <w:p w14:paraId="52285A16" w14:textId="77777777" w:rsidR="00B848CA" w:rsidRDefault="00B848CA" w:rsidP="00BC3B5A">
      <w:pPr>
        <w:pStyle w:val="Body"/>
        <w:rPr>
          <w:rFonts w:hAnsi="Helvetica"/>
          <w:sz w:val="24"/>
          <w:szCs w:val="24"/>
          <w:u w:color="000000"/>
        </w:rPr>
      </w:pPr>
    </w:p>
    <w:p w14:paraId="1D72B481" w14:textId="77777777" w:rsidR="00091037" w:rsidRPr="008D0BCB" w:rsidRDefault="00091037" w:rsidP="00803D2B">
      <w:pPr>
        <w:pStyle w:val="Body"/>
        <w:rPr>
          <w:rFonts w:hAnsi="Helvetica"/>
          <w:sz w:val="24"/>
          <w:szCs w:val="24"/>
          <w:u w:color="000000"/>
        </w:rPr>
      </w:pPr>
    </w:p>
    <w:p w14:paraId="1FD67D24" w14:textId="1D5E6968" w:rsidR="001064FE" w:rsidRPr="0084478A" w:rsidRDefault="00803D2B" w:rsidP="0084478A">
      <w:pPr>
        <w:pStyle w:val="Body"/>
        <w:jc w:val="center"/>
        <w:rPr>
          <w:rFonts w:eastAsia="Cambria" w:hAnsi="Helvetica" w:cs="Cambria"/>
          <w:sz w:val="24"/>
          <w:szCs w:val="24"/>
          <w:u w:color="000000"/>
        </w:rPr>
      </w:pPr>
      <w:r w:rsidRPr="008D0BCB">
        <w:rPr>
          <w:rFonts w:eastAsia="Cambria" w:hAnsi="Helvetica" w:cs="Cambria"/>
          <w:sz w:val="24"/>
          <w:szCs w:val="24"/>
          <w:u w:color="000000"/>
        </w:rPr>
        <w:t>* * *</w:t>
      </w:r>
    </w:p>
    <w:p w14:paraId="5DCF70F7" w14:textId="77777777" w:rsidR="008555CD" w:rsidRPr="00A03EB3" w:rsidRDefault="008555CD" w:rsidP="00A03EB3">
      <w:pPr>
        <w:pStyle w:val="Body"/>
        <w:outlineLvl w:val="0"/>
        <w:rPr>
          <w:rFonts w:hAnsi="Helvetica" w:cs="Helvetica"/>
          <w:sz w:val="24"/>
          <w:szCs w:val="24"/>
        </w:rPr>
      </w:pPr>
    </w:p>
    <w:p w14:paraId="47A68623" w14:textId="32E4A1DF" w:rsidR="005F3C43" w:rsidRDefault="00B07562" w:rsidP="005F3C43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About b</w:t>
      </w:r>
      <w:r w:rsidR="005F3C43">
        <w:rPr>
          <w:rFonts w:ascii="Helvetica" w:hAnsi="Helvetica" w:cs="Helvetica"/>
          <w:b/>
          <w:bCs/>
          <w:color w:val="000000"/>
        </w:rPr>
        <w:t>2 Holdings Ltd.</w:t>
      </w:r>
    </w:p>
    <w:p w14:paraId="5EF3BD00" w14:textId="37444C1A" w:rsidR="005F3C43" w:rsidRPr="007F435B" w:rsidRDefault="005F3C43" w:rsidP="007F435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 xml:space="preserve">B2 Holdings Ltd. </w:t>
      </w:r>
      <w:r>
        <w:rPr>
          <w:rFonts w:ascii="Helvetica" w:hAnsi="Helvetica" w:cs="Helvetica"/>
          <w:color w:val="000000"/>
        </w:rPr>
        <w:t>is a Hong Kong-based talent management company, record label</w:t>
      </w:r>
      <w:r w:rsidR="00B848CA">
        <w:rPr>
          <w:rFonts w:ascii="Helvetica" w:hAnsi="Helvetica" w:cs="Helvetica"/>
          <w:color w:val="000000"/>
        </w:rPr>
        <w:t xml:space="preserve">, social media &amp; entertainment advisory firm. </w:t>
      </w:r>
      <w:r>
        <w:rPr>
          <w:rFonts w:ascii="Helvetica" w:hAnsi="Helvetica" w:cs="Helvetica"/>
          <w:color w:val="000000"/>
        </w:rPr>
        <w:t xml:space="preserve">B2 represents established and emerging Asian talent, as well as Western talent and music management companies seeking </w:t>
      </w:r>
      <w:r>
        <w:rPr>
          <w:rFonts w:ascii="Helvetica" w:hAnsi="Helvetica" w:cs="Helvetica"/>
          <w:color w:val="000000"/>
        </w:rPr>
        <w:lastRenderedPageBreak/>
        <w:t>opportunities in the Asian</w:t>
      </w:r>
      <w:r w:rsidR="00B848CA">
        <w:rPr>
          <w:rFonts w:ascii="Helvetica" w:hAnsi="Helvetica" w:cs="Helvetica"/>
          <w:color w:val="000000"/>
        </w:rPr>
        <w:t xml:space="preserve"> market.</w:t>
      </w:r>
      <w:r>
        <w:rPr>
          <w:rFonts w:ascii="Helvetica" w:hAnsi="Helvetica" w:cs="Helvetica"/>
          <w:color w:val="000000"/>
        </w:rPr>
        <w:t xml:space="preserve"> Additionally, B2 Music, B2’s record label, focuses on presenting the best Asian music to an international audience. See</w:t>
      </w:r>
      <w:r w:rsidR="00B848CA">
        <w:rPr>
          <w:rFonts w:ascii="Helvetica" w:hAnsi="Helvetica" w:cs="Helvetica"/>
          <w:color w:val="000000"/>
        </w:rPr>
        <w:t xml:space="preserve"> </w:t>
      </w:r>
      <w:hyperlink r:id="rId8" w:history="1">
        <w:r w:rsidRPr="00EE714D">
          <w:rPr>
            <w:rStyle w:val="Hyperlink"/>
            <w:rFonts w:ascii="Helvetica" w:hAnsi="Helvetica" w:cs="Helvetica"/>
          </w:rPr>
          <w:t>www.b2talentasia.com</w:t>
        </w:r>
      </w:hyperlink>
      <w:r>
        <w:rPr>
          <w:rFonts w:ascii="Helvetica" w:hAnsi="Helvetica" w:cs="Helvetica"/>
          <w:color w:val="000000"/>
        </w:rPr>
        <w:t>.</w:t>
      </w:r>
    </w:p>
    <w:p w14:paraId="5C03EC9C" w14:textId="4BAD35DF" w:rsidR="00DA4267" w:rsidRDefault="00DA4267" w:rsidP="00DA4267">
      <w:pPr>
        <w:widowControl w:val="0"/>
        <w:autoSpaceDE w:val="0"/>
        <w:autoSpaceDN w:val="0"/>
        <w:adjustRightInd w:val="0"/>
        <w:rPr>
          <w:rFonts w:ascii="Times" w:eastAsia="MS Mincho" w:hAnsi="Times" w:cs="Times"/>
          <w:color w:val="FFFFFF"/>
          <w:sz w:val="26"/>
          <w:szCs w:val="26"/>
        </w:rPr>
      </w:pPr>
      <w:r>
        <w:rPr>
          <w:rFonts w:ascii="Times" w:eastAsia="MS Mincho" w:hAnsi="Times" w:cs="Times"/>
          <w:color w:val="FFFFFF"/>
          <w:sz w:val="26"/>
          <w:szCs w:val="26"/>
        </w:rPr>
        <w:t xml:space="preserve">Outlet Mall; launched Singapore-based companies with </w:t>
      </w:r>
    </w:p>
    <w:p w14:paraId="1D990845" w14:textId="4BA18BDF" w:rsidR="00E05361" w:rsidRDefault="00DA4267" w:rsidP="00E05361">
      <w:pPr>
        <w:widowControl w:val="0"/>
        <w:autoSpaceDE w:val="0"/>
        <w:autoSpaceDN w:val="0"/>
        <w:adjustRightInd w:val="0"/>
        <w:rPr>
          <w:rFonts w:ascii="Times" w:eastAsia="MS Mincho" w:hAnsi="Times" w:cs="Times"/>
          <w:color w:val="FFFFFF"/>
          <w:sz w:val="26"/>
          <w:szCs w:val="26"/>
        </w:rPr>
      </w:pPr>
      <w:r>
        <w:rPr>
          <w:rFonts w:ascii="Times" w:eastAsia="MS Mincho" w:hAnsi="Times" w:cs="Times"/>
          <w:color w:val="FFFFFF"/>
          <w:sz w:val="26"/>
          <w:szCs w:val="26"/>
        </w:rPr>
        <w:t xml:space="preserve">The company recently acquired the Audience, one of the world’s largest publishers of </w:t>
      </w:r>
    </w:p>
    <w:p w14:paraId="24EF94D9" w14:textId="2B05ECE9" w:rsidR="00BF063F" w:rsidRPr="00202824" w:rsidRDefault="00DA4267" w:rsidP="00DA4267">
      <w:pPr>
        <w:pStyle w:val="Body"/>
        <w:outlineLvl w:val="0"/>
        <w:rPr>
          <w:sz w:val="24"/>
          <w:szCs w:val="24"/>
        </w:rPr>
      </w:pPr>
      <w:r>
        <w:rPr>
          <w:rFonts w:ascii="Times" w:eastAsia="MS Mincho" w:hAnsi="Times" w:cs="Times"/>
          <w:color w:val="FFFFFF"/>
          <w:sz w:val="26"/>
          <w:szCs w:val="26"/>
        </w:rPr>
        <w:t xml:space="preserve">Sony </w:t>
      </w:r>
      <w:r w:rsidR="0084478A">
        <w:rPr>
          <w:rFonts w:ascii="Times" w:eastAsia="MS Mincho" w:hAnsi="Times" w:cs="Times"/>
          <w:color w:val="FFFFFF"/>
          <w:sz w:val="26"/>
          <w:szCs w:val="26"/>
        </w:rPr>
        <w:t>Picturestudios across its multi-</w:t>
      </w:r>
      <w:r>
        <w:rPr>
          <w:rFonts w:ascii="Times" w:eastAsia="MS Mincho" w:hAnsi="Times" w:cs="Times"/>
          <w:color w:val="FFFFFF"/>
          <w:sz w:val="26"/>
          <w:szCs w:val="26"/>
        </w:rPr>
        <w:t>ntertainment based platforms. With around 9,000 employees, AAHG is headquartered in the UAE, with representative offices across 20 countries globally.</w:t>
      </w:r>
    </w:p>
    <w:p w14:paraId="75C5E352" w14:textId="1CF9854C" w:rsidR="00803D2B" w:rsidRDefault="0027123D" w:rsidP="0027123D">
      <w:pPr>
        <w:pStyle w:val="Body"/>
        <w:tabs>
          <w:tab w:val="left" w:pos="3236"/>
        </w:tabs>
        <w:jc w:val="center"/>
      </w:pPr>
      <w:r>
        <w:t>###</w:t>
      </w:r>
    </w:p>
    <w:p w14:paraId="43AECA22" w14:textId="77777777" w:rsidR="00F12CFE" w:rsidRDefault="00F12CFE"/>
    <w:sectPr w:rsidR="00F12CFE" w:rsidSect="00514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4F254" w14:textId="77777777" w:rsidR="00B15AEC" w:rsidRDefault="00B15AEC">
      <w:r>
        <w:separator/>
      </w:r>
    </w:p>
  </w:endnote>
  <w:endnote w:type="continuationSeparator" w:id="0">
    <w:p w14:paraId="7BD9C55C" w14:textId="77777777" w:rsidR="00B15AEC" w:rsidRDefault="00B1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8A191" w14:textId="77777777" w:rsidR="00B15AEC" w:rsidRDefault="00B15AEC">
      <w:r>
        <w:separator/>
      </w:r>
    </w:p>
  </w:footnote>
  <w:footnote w:type="continuationSeparator" w:id="0">
    <w:p w14:paraId="0C3A1B94" w14:textId="77777777" w:rsidR="00B15AEC" w:rsidRDefault="00B15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D2B"/>
    <w:rsid w:val="00022218"/>
    <w:rsid w:val="0005737F"/>
    <w:rsid w:val="0006165B"/>
    <w:rsid w:val="00067F2E"/>
    <w:rsid w:val="00070668"/>
    <w:rsid w:val="00070C39"/>
    <w:rsid w:val="00072D72"/>
    <w:rsid w:val="00091037"/>
    <w:rsid w:val="000B1360"/>
    <w:rsid w:val="000B52D5"/>
    <w:rsid w:val="000C4A18"/>
    <w:rsid w:val="000C6090"/>
    <w:rsid w:val="000C6D7A"/>
    <w:rsid w:val="000D1883"/>
    <w:rsid w:val="000E3A8A"/>
    <w:rsid w:val="000E6F8D"/>
    <w:rsid w:val="00105189"/>
    <w:rsid w:val="001064FE"/>
    <w:rsid w:val="00110A09"/>
    <w:rsid w:val="00120B6B"/>
    <w:rsid w:val="0019309F"/>
    <w:rsid w:val="00194199"/>
    <w:rsid w:val="001C3C8A"/>
    <w:rsid w:val="001C6962"/>
    <w:rsid w:val="001E07EB"/>
    <w:rsid w:val="001E5272"/>
    <w:rsid w:val="002021D0"/>
    <w:rsid w:val="00202824"/>
    <w:rsid w:val="00202C27"/>
    <w:rsid w:val="0020598C"/>
    <w:rsid w:val="002358CA"/>
    <w:rsid w:val="00241A3E"/>
    <w:rsid w:val="00241E94"/>
    <w:rsid w:val="0027123D"/>
    <w:rsid w:val="00281EF3"/>
    <w:rsid w:val="002875EE"/>
    <w:rsid w:val="002948B2"/>
    <w:rsid w:val="00294BFF"/>
    <w:rsid w:val="002A54F9"/>
    <w:rsid w:val="002B6AE4"/>
    <w:rsid w:val="002D042F"/>
    <w:rsid w:val="002E67C2"/>
    <w:rsid w:val="002E73CB"/>
    <w:rsid w:val="002F1ADB"/>
    <w:rsid w:val="00307ACC"/>
    <w:rsid w:val="00310635"/>
    <w:rsid w:val="00365831"/>
    <w:rsid w:val="00386436"/>
    <w:rsid w:val="003F733C"/>
    <w:rsid w:val="00400540"/>
    <w:rsid w:val="00411E2F"/>
    <w:rsid w:val="00412ED0"/>
    <w:rsid w:val="00421310"/>
    <w:rsid w:val="00425C19"/>
    <w:rsid w:val="00431814"/>
    <w:rsid w:val="004F6B24"/>
    <w:rsid w:val="00514982"/>
    <w:rsid w:val="00522218"/>
    <w:rsid w:val="00523AE6"/>
    <w:rsid w:val="005320A5"/>
    <w:rsid w:val="00546C22"/>
    <w:rsid w:val="00574F75"/>
    <w:rsid w:val="00577B9B"/>
    <w:rsid w:val="005921B5"/>
    <w:rsid w:val="005B4B0A"/>
    <w:rsid w:val="005C2AA5"/>
    <w:rsid w:val="005C3599"/>
    <w:rsid w:val="005D3532"/>
    <w:rsid w:val="005D4573"/>
    <w:rsid w:val="005E18BA"/>
    <w:rsid w:val="005E4CCF"/>
    <w:rsid w:val="005F3C43"/>
    <w:rsid w:val="005F460E"/>
    <w:rsid w:val="006162CA"/>
    <w:rsid w:val="006178B8"/>
    <w:rsid w:val="006824B8"/>
    <w:rsid w:val="00695845"/>
    <w:rsid w:val="006A1CE9"/>
    <w:rsid w:val="006B57B6"/>
    <w:rsid w:val="006B7EBD"/>
    <w:rsid w:val="006C6047"/>
    <w:rsid w:val="007049F4"/>
    <w:rsid w:val="00713593"/>
    <w:rsid w:val="00715827"/>
    <w:rsid w:val="00732174"/>
    <w:rsid w:val="00766BAF"/>
    <w:rsid w:val="00772231"/>
    <w:rsid w:val="00783B59"/>
    <w:rsid w:val="00796D65"/>
    <w:rsid w:val="007F435B"/>
    <w:rsid w:val="007F5E81"/>
    <w:rsid w:val="007F7E38"/>
    <w:rsid w:val="00801E51"/>
    <w:rsid w:val="00803D2B"/>
    <w:rsid w:val="0084253B"/>
    <w:rsid w:val="0084478A"/>
    <w:rsid w:val="00847401"/>
    <w:rsid w:val="008555CD"/>
    <w:rsid w:val="008C06C0"/>
    <w:rsid w:val="008C298B"/>
    <w:rsid w:val="008D0BCB"/>
    <w:rsid w:val="008E0BCD"/>
    <w:rsid w:val="008E44AD"/>
    <w:rsid w:val="008E5E46"/>
    <w:rsid w:val="008E5F01"/>
    <w:rsid w:val="008E7708"/>
    <w:rsid w:val="008F3403"/>
    <w:rsid w:val="00905371"/>
    <w:rsid w:val="00933644"/>
    <w:rsid w:val="00947966"/>
    <w:rsid w:val="009623B2"/>
    <w:rsid w:val="0096275F"/>
    <w:rsid w:val="00993C67"/>
    <w:rsid w:val="009B6FF5"/>
    <w:rsid w:val="009D01E3"/>
    <w:rsid w:val="009E2976"/>
    <w:rsid w:val="00A01ECE"/>
    <w:rsid w:val="00A03C81"/>
    <w:rsid w:val="00A03EB3"/>
    <w:rsid w:val="00A137DC"/>
    <w:rsid w:val="00A17E80"/>
    <w:rsid w:val="00A82DAC"/>
    <w:rsid w:val="00A9104F"/>
    <w:rsid w:val="00AA38F3"/>
    <w:rsid w:val="00AA3AE9"/>
    <w:rsid w:val="00AF3D5F"/>
    <w:rsid w:val="00B01F20"/>
    <w:rsid w:val="00B02FBF"/>
    <w:rsid w:val="00B045B8"/>
    <w:rsid w:val="00B07562"/>
    <w:rsid w:val="00B101F9"/>
    <w:rsid w:val="00B15AEC"/>
    <w:rsid w:val="00B255D6"/>
    <w:rsid w:val="00B63A6C"/>
    <w:rsid w:val="00B72C57"/>
    <w:rsid w:val="00B83D14"/>
    <w:rsid w:val="00B848CA"/>
    <w:rsid w:val="00B87239"/>
    <w:rsid w:val="00BA6938"/>
    <w:rsid w:val="00BB7E42"/>
    <w:rsid w:val="00BC3B5A"/>
    <w:rsid w:val="00BD4524"/>
    <w:rsid w:val="00BE3790"/>
    <w:rsid w:val="00BF063F"/>
    <w:rsid w:val="00BF5022"/>
    <w:rsid w:val="00C0255C"/>
    <w:rsid w:val="00C04802"/>
    <w:rsid w:val="00C07E3A"/>
    <w:rsid w:val="00C23C46"/>
    <w:rsid w:val="00C26728"/>
    <w:rsid w:val="00C375A4"/>
    <w:rsid w:val="00C4346A"/>
    <w:rsid w:val="00C53D2D"/>
    <w:rsid w:val="00C56613"/>
    <w:rsid w:val="00C83FF5"/>
    <w:rsid w:val="00C86EFD"/>
    <w:rsid w:val="00C91429"/>
    <w:rsid w:val="00C9686B"/>
    <w:rsid w:val="00CB6C07"/>
    <w:rsid w:val="00CD5A9A"/>
    <w:rsid w:val="00CD75A0"/>
    <w:rsid w:val="00CE1693"/>
    <w:rsid w:val="00CF7676"/>
    <w:rsid w:val="00D06669"/>
    <w:rsid w:val="00D176F6"/>
    <w:rsid w:val="00D34651"/>
    <w:rsid w:val="00DA4267"/>
    <w:rsid w:val="00DB0BD6"/>
    <w:rsid w:val="00DB3693"/>
    <w:rsid w:val="00DC4325"/>
    <w:rsid w:val="00DE04A7"/>
    <w:rsid w:val="00DE0EA5"/>
    <w:rsid w:val="00DE3B65"/>
    <w:rsid w:val="00DF7442"/>
    <w:rsid w:val="00E05361"/>
    <w:rsid w:val="00E249C8"/>
    <w:rsid w:val="00E32785"/>
    <w:rsid w:val="00E431F4"/>
    <w:rsid w:val="00E521C4"/>
    <w:rsid w:val="00E552E4"/>
    <w:rsid w:val="00E67DD2"/>
    <w:rsid w:val="00EB3C7D"/>
    <w:rsid w:val="00EC2394"/>
    <w:rsid w:val="00EF5B86"/>
    <w:rsid w:val="00F12CFE"/>
    <w:rsid w:val="00F36278"/>
    <w:rsid w:val="00F640F6"/>
    <w:rsid w:val="00F73718"/>
    <w:rsid w:val="00FC7C17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6EC9C8"/>
  <w14:defaultImageDpi w14:val="300"/>
  <w15:docId w15:val="{646B2502-2B1C-45F2-A4AF-40296D0A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Mincho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2B"/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03D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yperlink0">
    <w:name w:val="Hyperlink.0"/>
    <w:rsid w:val="00803D2B"/>
    <w:rPr>
      <w:rFonts w:ascii="Helvetica" w:eastAsia="Helvetica" w:hAnsi="Helvetica" w:cs="Helvetica"/>
      <w:b/>
      <w:bCs/>
      <w:i/>
      <w:iCs/>
      <w:color w:val="0000FF"/>
      <w:u w:val="single" w:color="0000FF"/>
    </w:rPr>
  </w:style>
  <w:style w:type="paragraph" w:styleId="NoSpacing">
    <w:name w:val="No Spacing"/>
    <w:rsid w:val="00803D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2"/>
      <w:szCs w:val="22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8D0B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D0BCB"/>
    <w:rPr>
      <w:rFonts w:ascii="Cambria" w:eastAsia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0B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0BCB"/>
    <w:rPr>
      <w:rFonts w:ascii="Cambria" w:eastAsia="Cambria" w:hAnsi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045B8"/>
    <w:rPr>
      <w:rFonts w:ascii="Lucida Grande" w:eastAsia="Cambria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045B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5B8"/>
  </w:style>
  <w:style w:type="character" w:customStyle="1" w:styleId="CommentTextChar">
    <w:name w:val="Comment Text Char"/>
    <w:link w:val="CommentText"/>
    <w:uiPriority w:val="99"/>
    <w:semiHidden/>
    <w:rsid w:val="00B045B8"/>
    <w:rPr>
      <w:rFonts w:ascii="Cambria" w:eastAsia="Cambria" w:hAnsi="Cambri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5B8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045B8"/>
    <w:rPr>
      <w:rFonts w:ascii="Cambria" w:eastAsia="Cambria" w:hAnsi="Cambria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4F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3E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47AB61-C8D8-46B9-A7E2-796D18BE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Links>
    <vt:vector size="6" baseType="variant">
      <vt:variant>
        <vt:i4>4980774</vt:i4>
      </vt:variant>
      <vt:variant>
        <vt:i4>0</vt:i4>
      </vt:variant>
      <vt:variant>
        <vt:i4>0</vt:i4>
      </vt:variant>
      <vt:variant>
        <vt:i4>5</vt:i4>
      </vt:variant>
      <vt:variant>
        <vt:lpwstr>http://www.billboard.com/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Manny de Luna</dc:creator>
  <cp:keywords/>
  <dc:description/>
  <cp:lastModifiedBy>Sean Dinsmore</cp:lastModifiedBy>
  <cp:revision>13</cp:revision>
  <cp:lastPrinted>2018-10-02T02:24:00Z</cp:lastPrinted>
  <dcterms:created xsi:type="dcterms:W3CDTF">2018-10-02T02:24:00Z</dcterms:created>
  <dcterms:modified xsi:type="dcterms:W3CDTF">2020-03-09T08:12:00Z</dcterms:modified>
</cp:coreProperties>
</file>